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F4" w:rsidRPr="00F46FF4" w:rsidRDefault="00F46FF4" w:rsidP="00F46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00"/>
        <w:spacing w:after="0"/>
        <w:jc w:val="center"/>
        <w:rPr>
          <w:rFonts w:ascii="Verdana" w:hAnsi="Verdana"/>
          <w:noProof/>
          <w:sz w:val="56"/>
          <w:szCs w:val="56"/>
          <w:lang w:eastAsia="en-CA"/>
        </w:rPr>
      </w:pPr>
      <w:bookmarkStart w:id="0" w:name="_GoBack"/>
      <w:bookmarkEnd w:id="0"/>
      <w:r>
        <w:rPr>
          <w:rFonts w:ascii="Verdana" w:hAnsi="Verdana"/>
          <w:noProof/>
          <w:sz w:val="56"/>
          <w:szCs w:val="56"/>
          <w:lang w:eastAsia="en-CA"/>
        </w:rPr>
        <w:t>Vaccinator Tip Sheet</w:t>
      </w:r>
    </w:p>
    <w:p w:rsidR="00F46FF4" w:rsidRPr="00F46FF4" w:rsidRDefault="00F46FF4" w:rsidP="00F46FF4">
      <w:pPr>
        <w:spacing w:after="0"/>
        <w:rPr>
          <w:rFonts w:ascii="Verdana" w:hAnsi="Verdana"/>
          <w:noProof/>
          <w:lang w:eastAsia="en-CA"/>
        </w:rPr>
      </w:pPr>
    </w:p>
    <w:p w:rsidR="00F46FF4" w:rsidRPr="00F46FF4" w:rsidRDefault="00F46FF4" w:rsidP="00F46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Verdana" w:hAnsi="Verdana"/>
          <w:noProof/>
          <w:lang w:eastAsia="en-CA"/>
        </w:rPr>
      </w:pPr>
      <w:r>
        <w:rPr>
          <w:rFonts w:ascii="Verdana" w:hAnsi="Verdana"/>
          <w:noProof/>
          <w:lang w:eastAsia="en-CA"/>
        </w:rPr>
        <w:t>Prior to going to community:</w:t>
      </w:r>
    </w:p>
    <w:p w:rsidR="00A6206F" w:rsidRPr="00EC21C0" w:rsidRDefault="00EC21C0" w:rsidP="00EC21C0">
      <w:pPr>
        <w:pStyle w:val="ListParagraph"/>
        <w:numPr>
          <w:ilvl w:val="0"/>
          <w:numId w:val="1"/>
        </w:numPr>
        <w:spacing w:after="0"/>
        <w:rPr>
          <w:rFonts w:ascii="Verdana" w:hAnsi="Verdana"/>
          <w:noProof/>
          <w:lang w:eastAsia="en-CA"/>
        </w:rPr>
      </w:pPr>
      <w:r>
        <w:rPr>
          <w:rFonts w:ascii="Verdana" w:hAnsi="Verdana"/>
          <w:noProof/>
          <w:lang w:eastAsia="en-CA"/>
        </w:rPr>
        <w:t>Is CHIP program accessible during the clinic (registration/documentation)?</w:t>
      </w:r>
    </w:p>
    <w:p w:rsidR="00A6206F" w:rsidRDefault="00F46FF4" w:rsidP="00A6206F">
      <w:pPr>
        <w:pStyle w:val="ListParagraph"/>
        <w:numPr>
          <w:ilvl w:val="0"/>
          <w:numId w:val="1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drawing>
          <wp:anchor distT="0" distB="0" distL="114300" distR="114300" simplePos="0" relativeHeight="251659264" behindDoc="0" locked="0" layoutInCell="0" allowOverlap="0" wp14:anchorId="50C3EE4C" wp14:editId="0799C6EF">
            <wp:simplePos x="0" y="0"/>
            <wp:positionH relativeFrom="page">
              <wp:posOffset>3993515</wp:posOffset>
            </wp:positionH>
            <wp:positionV relativeFrom="page">
              <wp:posOffset>2598420</wp:posOffset>
            </wp:positionV>
            <wp:extent cx="2762250" cy="2072640"/>
            <wp:effectExtent l="266700" t="209550" r="323850" b="25146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2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66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06F" w:rsidRPr="00742ACF">
        <w:rPr>
          <w:rFonts w:ascii="Verdana" w:hAnsi="Verdana"/>
          <w:noProof/>
          <w:lang w:eastAsia="en-CA"/>
        </w:rPr>
        <w:t>Do you have your complete Immunization Certification? If no, have you completed the required training (EPIC modules, etc.).</w:t>
      </w:r>
    </w:p>
    <w:p w:rsidR="0093760C" w:rsidRDefault="0093760C" w:rsidP="0093760C">
      <w:pPr>
        <w:pStyle w:val="ListParagraph"/>
        <w:spacing w:after="0"/>
        <w:rPr>
          <w:rFonts w:ascii="Verdana" w:hAnsi="Verdana"/>
          <w:noProof/>
          <w:lang w:eastAsia="en-CA"/>
        </w:rPr>
      </w:pPr>
    </w:p>
    <w:p w:rsidR="00EC21C0" w:rsidRDefault="00EC21C0" w:rsidP="0093760C">
      <w:pPr>
        <w:pStyle w:val="ListParagraph"/>
        <w:spacing w:after="0"/>
        <w:rPr>
          <w:rFonts w:ascii="Verdana" w:hAnsi="Verdana"/>
          <w:noProof/>
          <w:lang w:eastAsia="en-CA"/>
        </w:rPr>
      </w:pPr>
    </w:p>
    <w:p w:rsidR="00EC21C0" w:rsidRDefault="00EC21C0" w:rsidP="0093760C">
      <w:pPr>
        <w:pStyle w:val="ListParagraph"/>
        <w:spacing w:after="0"/>
        <w:rPr>
          <w:rFonts w:ascii="Verdana" w:hAnsi="Verdana"/>
          <w:noProof/>
          <w:lang w:eastAsia="en-CA"/>
        </w:rPr>
      </w:pPr>
    </w:p>
    <w:p w:rsidR="00EC21C0" w:rsidRPr="00742ACF" w:rsidRDefault="00EC21C0" w:rsidP="0093760C">
      <w:pPr>
        <w:pStyle w:val="ListParagraph"/>
        <w:spacing w:after="0"/>
        <w:rPr>
          <w:rFonts w:ascii="Verdana" w:hAnsi="Verdana"/>
          <w:noProof/>
          <w:lang w:eastAsia="en-CA"/>
        </w:rPr>
      </w:pPr>
    </w:p>
    <w:p w:rsidR="00A6206F" w:rsidRPr="00742ACF" w:rsidRDefault="00F46FF4" w:rsidP="0084625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ind w:left="0"/>
        <w:rPr>
          <w:rFonts w:ascii="Verdana" w:hAnsi="Verdana"/>
          <w:noProof/>
          <w:lang w:eastAsia="en-CA"/>
        </w:rPr>
      </w:pPr>
      <w:r>
        <w:rPr>
          <w:rFonts w:ascii="Verdana" w:hAnsi="Verdana"/>
          <w:noProof/>
          <w:lang w:eastAsia="en-CA"/>
        </w:rPr>
        <w:t>Set Up at Vaccinating Station</w:t>
      </w:r>
    </w:p>
    <w:p w:rsidR="00A6206F" w:rsidRPr="00742AC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Sharps container</w:t>
      </w:r>
    </w:p>
    <w:p w:rsidR="00A6206F" w:rsidRPr="00742AC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Hand sanitizer</w:t>
      </w:r>
    </w:p>
    <w:p w:rsidR="00A6206F" w:rsidRPr="00742AC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Cavi wipes (or equivalent)</w:t>
      </w:r>
    </w:p>
    <w:p w:rsidR="00A6206F" w:rsidRPr="00742ACF" w:rsidRDefault="00A6206F" w:rsidP="0093760C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Blue pads</w:t>
      </w:r>
      <w:r w:rsidR="0093760C">
        <w:rPr>
          <w:rFonts w:ascii="Verdana" w:hAnsi="Verdana"/>
          <w:noProof/>
          <w:lang w:eastAsia="en-CA"/>
        </w:rPr>
        <w:t xml:space="preserve"> (fold over a blue pad and keep your multi-dose vial underneath)</w:t>
      </w:r>
    </w:p>
    <w:p w:rsidR="00A6206F" w:rsidRPr="00742AC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Pen (for vaccinator use only)</w:t>
      </w:r>
    </w:p>
    <w:p w:rsidR="00A6206F" w:rsidRPr="00742AC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Syringes (1mL or 3 mL)</w:t>
      </w:r>
    </w:p>
    <w:p w:rsidR="00A6206F" w:rsidRPr="00742ACF" w:rsidRDefault="0093760C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9E0B82">
        <w:rPr>
          <w:rFonts w:ascii="Verdana" w:hAnsi="Verdan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172D3" wp14:editId="684EE4BD">
                <wp:simplePos x="0" y="0"/>
                <wp:positionH relativeFrom="column">
                  <wp:posOffset>3909060</wp:posOffset>
                </wp:positionH>
                <wp:positionV relativeFrom="paragraph">
                  <wp:posOffset>136525</wp:posOffset>
                </wp:positionV>
                <wp:extent cx="2998470" cy="571500"/>
                <wp:effectExtent l="0" t="0" r="1143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B82" w:rsidRPr="009E0B82" w:rsidRDefault="009E0B82" w:rsidP="009376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Keep the sharps container and supplies far enough away from the edge of the table to avoid contamination</w:t>
                            </w:r>
                            <w:r w:rsidR="0093760C">
                              <w:rPr>
                                <w:sz w:val="16"/>
                                <w:szCs w:val="16"/>
                              </w:rPr>
                              <w:t xml:space="preserve"> (and space to sanitize with Cavi-Wipes after each immunization).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17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8pt;margin-top:10.75pt;width:236.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" fillcolor="#fabf8f [1945]">
                <v:textbox>
                  <w:txbxContent>
                    <w:p w:rsidR="009E0B82" w:rsidRPr="009E0B82" w:rsidRDefault="009E0B82" w:rsidP="009376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Keep the sharps container and supplies far enough away from the edge of the table to avoid contamination</w:t>
                      </w:r>
                      <w:r w:rsidR="0093760C">
                        <w:rPr>
                          <w:sz w:val="16"/>
                          <w:szCs w:val="16"/>
                        </w:rPr>
                        <w:t xml:space="preserve"> (and space to sanitize with Cavi-Wipes after each immunization).</w:t>
                      </w:r>
                    </w:p>
                  </w:txbxContent>
                </v:textbox>
              </v:shape>
            </w:pict>
          </mc:Fallback>
        </mc:AlternateContent>
      </w:r>
      <w:r w:rsidR="00A6206F" w:rsidRPr="00742ACF">
        <w:rPr>
          <w:rFonts w:ascii="Verdana" w:hAnsi="Verdana"/>
          <w:noProof/>
          <w:lang w:eastAsia="en-CA"/>
        </w:rPr>
        <w:t>Needles (25g and 5/8 length)</w:t>
      </w:r>
    </w:p>
    <w:p w:rsidR="00A6206F" w:rsidRPr="00742AC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Alcohol wipes</w:t>
      </w:r>
    </w:p>
    <w:p w:rsidR="00A6206F" w:rsidRDefault="00A6206F" w:rsidP="00A6206F">
      <w:pPr>
        <w:pStyle w:val="ListParagraph"/>
        <w:numPr>
          <w:ilvl w:val="0"/>
          <w:numId w:val="3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Bandaids (if needed)</w:t>
      </w:r>
    </w:p>
    <w:p w:rsidR="0093760C" w:rsidRPr="00742ACF" w:rsidRDefault="0093760C" w:rsidP="0093760C">
      <w:pPr>
        <w:pStyle w:val="ListParagraph"/>
        <w:spacing w:after="0"/>
        <w:rPr>
          <w:rFonts w:ascii="Verdana" w:hAnsi="Verdana"/>
          <w:noProof/>
          <w:lang w:eastAsia="en-CA"/>
        </w:rPr>
      </w:pPr>
    </w:p>
    <w:p w:rsidR="004236D8" w:rsidRPr="00742ACF" w:rsidRDefault="00A6206F" w:rsidP="0084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PPE Required:</w:t>
      </w:r>
    </w:p>
    <w:p w:rsidR="00A6206F" w:rsidRPr="00742ACF" w:rsidRDefault="00A6206F" w:rsidP="00A6206F">
      <w:pPr>
        <w:pStyle w:val="ListParagraph"/>
        <w:numPr>
          <w:ilvl w:val="0"/>
          <w:numId w:val="4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Medical masks (not cloth)</w:t>
      </w:r>
    </w:p>
    <w:p w:rsidR="00A6206F" w:rsidRPr="00742ACF" w:rsidRDefault="00A6206F" w:rsidP="00A6206F">
      <w:pPr>
        <w:pStyle w:val="ListParagraph"/>
        <w:numPr>
          <w:ilvl w:val="0"/>
          <w:numId w:val="4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Face shield/medical goggles</w:t>
      </w:r>
    </w:p>
    <w:p w:rsidR="00A6206F" w:rsidRPr="00742ACF" w:rsidRDefault="00A6206F" w:rsidP="00A6206F">
      <w:pPr>
        <w:pStyle w:val="ListParagraph"/>
        <w:numPr>
          <w:ilvl w:val="0"/>
          <w:numId w:val="4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Disposible long sleeve gown</w:t>
      </w:r>
    </w:p>
    <w:p w:rsidR="00A6206F" w:rsidRDefault="00A6206F" w:rsidP="00A6206F">
      <w:pPr>
        <w:pStyle w:val="ListParagraph"/>
        <w:numPr>
          <w:ilvl w:val="0"/>
          <w:numId w:val="4"/>
        </w:numPr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Gloves available (not required for vaccinating if proper hand hygiene performed).</w:t>
      </w:r>
    </w:p>
    <w:p w:rsidR="0093760C" w:rsidRPr="00742ACF" w:rsidRDefault="0093760C" w:rsidP="0093760C">
      <w:pPr>
        <w:pStyle w:val="ListParagraph"/>
        <w:spacing w:after="0"/>
        <w:rPr>
          <w:rFonts w:ascii="Verdana" w:hAnsi="Verdana"/>
          <w:noProof/>
          <w:lang w:eastAsia="en-CA"/>
        </w:rPr>
      </w:pPr>
    </w:p>
    <w:p w:rsidR="004236D8" w:rsidRPr="00742ACF" w:rsidRDefault="00A6206F" w:rsidP="0084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t>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7DA3" w:rsidTr="00D60C03">
        <w:tc>
          <w:tcPr>
            <w:tcW w:w="11016" w:type="dxa"/>
          </w:tcPr>
          <w:p w:rsidR="00667DA3" w:rsidRPr="00B316A2" w:rsidRDefault="00667DA3" w:rsidP="00D60C03">
            <w:pPr>
              <w:rPr>
                <w:b/>
              </w:rPr>
            </w:pPr>
            <w:r w:rsidRPr="00B316A2">
              <w:rPr>
                <w:b/>
              </w:rPr>
              <w:t>Patient Education and Screening: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6"/>
              </w:numPr>
            </w:pPr>
            <w:r>
              <w:t>Greet patient, introduce self, and verify correct patient using at least two identifiers (name, DOB)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6"/>
              </w:numPr>
            </w:pPr>
            <w:r>
              <w:t>Explain what vaccine will be given (Pfizer or Moderna COVID-19 vaccine) and which type of injection will be done (IM)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6"/>
              </w:numPr>
            </w:pPr>
            <w:r>
              <w:t xml:space="preserve">Verify patient has discussed the </w:t>
            </w:r>
            <w:r w:rsidR="007E7937">
              <w:t xml:space="preserve">FNIHB </w:t>
            </w:r>
            <w:r>
              <w:t>‘</w:t>
            </w:r>
            <w:r w:rsidR="007E7937">
              <w:t xml:space="preserve">COVID </w:t>
            </w:r>
            <w:r>
              <w:t>Fit to Immunize’ form and that all of their questions and concerns have been addressed</w:t>
            </w:r>
          </w:p>
        </w:tc>
      </w:tr>
      <w:tr w:rsidR="00667DA3" w:rsidTr="00D60C03">
        <w:tc>
          <w:tcPr>
            <w:tcW w:w="11016" w:type="dxa"/>
          </w:tcPr>
          <w:p w:rsidR="00667DA3" w:rsidRDefault="00EC21C0" w:rsidP="00D60C03">
            <w:pPr>
              <w:pStyle w:val="ListParagraph"/>
              <w:numPr>
                <w:ilvl w:val="0"/>
                <w:numId w:val="6"/>
              </w:numPr>
            </w:pPr>
            <w:r>
              <w:t>Verify s</w:t>
            </w:r>
            <w:r w:rsidR="00667DA3">
              <w:t>creen</w:t>
            </w:r>
            <w:r>
              <w:t>ing</w:t>
            </w:r>
            <w:r w:rsidR="00667DA3">
              <w:t xml:space="preserve"> for contraindications and precautions to vaccination (refer to algorithm below)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6"/>
              </w:numPr>
            </w:pPr>
            <w:r>
              <w:t>Educate patient on what to expect after vaccination (possible side effects, interventions, when to report side effects)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EC21C0">
            <w:pPr>
              <w:pStyle w:val="ListParagraph"/>
              <w:numPr>
                <w:ilvl w:val="0"/>
                <w:numId w:val="6"/>
              </w:numPr>
            </w:pPr>
            <w:r>
              <w:t xml:space="preserve">Educate on need to come back for 2nd dose of vaccine (same product as 1st dose, </w:t>
            </w:r>
            <w:r w:rsidR="00EC21C0">
              <w:t>days as per vaccine availability</w:t>
            </w:r>
            <w:r>
              <w:t>)</w:t>
            </w:r>
            <w:r w:rsidR="00EC21C0">
              <w:t>. Have dates available based on date of the clinic.</w:t>
            </w:r>
          </w:p>
        </w:tc>
      </w:tr>
      <w:tr w:rsidR="00667DA3" w:rsidTr="00D60C03">
        <w:tc>
          <w:tcPr>
            <w:tcW w:w="11016" w:type="dxa"/>
          </w:tcPr>
          <w:p w:rsidR="00667DA3" w:rsidRPr="00B316A2" w:rsidRDefault="00667DA3" w:rsidP="00D60C03">
            <w:pPr>
              <w:rPr>
                <w:b/>
              </w:rPr>
            </w:pPr>
            <w:r w:rsidRPr="00B316A2">
              <w:rPr>
                <w:b/>
              </w:rPr>
              <w:t>Vaccine Preparation: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Perform hand hygiene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7"/>
              </w:numPr>
            </w:pPr>
            <w:r>
              <w:t>Inject amount of air into the vial consistent with vaccine volume to be given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7"/>
              </w:numPr>
            </w:pPr>
            <w:r>
              <w:t>Draw up the vaccine using a 25g needle and verify the final dosing volume (dependent on vaccine given)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7"/>
              </w:numPr>
            </w:pPr>
            <w:r>
              <w:t>Confirm there are no particulates or discolo</w:t>
            </w:r>
            <w:r w:rsidR="0026268C">
              <w:t>u</w:t>
            </w:r>
            <w:r>
              <w:t>ration observed</w:t>
            </w:r>
          </w:p>
        </w:tc>
      </w:tr>
      <w:tr w:rsidR="00667DA3" w:rsidTr="00D60C03">
        <w:tc>
          <w:tcPr>
            <w:tcW w:w="11016" w:type="dxa"/>
          </w:tcPr>
          <w:p w:rsidR="00667DA3" w:rsidRPr="00B316A2" w:rsidRDefault="00667DA3" w:rsidP="00D60C03">
            <w:pPr>
              <w:rPr>
                <w:b/>
              </w:rPr>
            </w:pPr>
            <w:r w:rsidRPr="00B316A2">
              <w:rPr>
                <w:b/>
              </w:rPr>
              <w:t>Vaccine Administration: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26268C">
            <w:pPr>
              <w:pStyle w:val="ListParagraph"/>
              <w:numPr>
                <w:ilvl w:val="0"/>
                <w:numId w:val="8"/>
              </w:numPr>
            </w:pPr>
            <w:r>
              <w:t>Gather appropriate supplies for admin</w:t>
            </w:r>
            <w:r w:rsidR="0026268C">
              <w:t>istration (drawn up vaccine</w:t>
            </w:r>
            <w:r>
              <w:t>, band aid, cotton ball, alcohol pad)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8"/>
              </w:numPr>
            </w:pPr>
            <w:r>
              <w:t>Position patient and self ergonomically (have patient relax their arm and place on their lap)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8"/>
              </w:numPr>
            </w:pPr>
            <w:r>
              <w:t>Have patient expose their entire preferred arm by rolling sleeve up to shoulder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8"/>
              </w:numPr>
            </w:pPr>
            <w:r>
              <w:t>Locate acromion process (bony tip of shoulder)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667DA3">
            <w:pPr>
              <w:pStyle w:val="ListParagraph"/>
              <w:numPr>
                <w:ilvl w:val="0"/>
                <w:numId w:val="8"/>
              </w:numPr>
            </w:pPr>
            <w:r>
              <w:t>Measure 2-3 fingerbreadths directly below the acromion process.</w:t>
            </w:r>
          </w:p>
          <w:p w:rsidR="00667DA3" w:rsidRDefault="00667DA3" w:rsidP="00667DA3">
            <w:pPr>
              <w:pStyle w:val="ListParagraph"/>
            </w:pPr>
            <w:r>
              <w:t xml:space="preserve">                                                                         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44B7244B" wp14:editId="40F837E6">
                  <wp:extent cx="2065020" cy="1417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toi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667DA3">
            <w:pPr>
              <w:pStyle w:val="ListParagraph"/>
              <w:numPr>
                <w:ilvl w:val="0"/>
                <w:numId w:val="8"/>
              </w:numPr>
            </w:pPr>
            <w:r>
              <w:t>Clean site with an alcohol wipe using circular motion from center to a 2”-3” circle. Allow to dry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667DA3">
            <w:pPr>
              <w:pStyle w:val="ListParagraph"/>
              <w:numPr>
                <w:ilvl w:val="0"/>
                <w:numId w:val="8"/>
              </w:numPr>
            </w:pPr>
            <w:r>
              <w:t>Stabilize patient’s arm with the non-dominant hand (do not bunch), hold the needle an inch from the skin,</w:t>
            </w:r>
            <w:r>
              <w:rPr>
                <w:noProof/>
                <w:lang w:eastAsia="en-CA"/>
              </w:rPr>
              <w:t xml:space="preserve"> </w:t>
            </w:r>
            <w:r>
              <w:t>and insert it quickly at a 90 degree angle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667DA3">
            <w:pPr>
              <w:pStyle w:val="ListParagraph"/>
              <w:numPr>
                <w:ilvl w:val="0"/>
                <w:numId w:val="8"/>
              </w:numPr>
            </w:pPr>
            <w:r>
              <w:t>Inject vaccine using steady pressure, making sure full dose</w:t>
            </w:r>
            <w:r w:rsidR="007E7937">
              <w:t xml:space="preserve"> </w:t>
            </w:r>
            <w:r>
              <w:t>is administered, before withdrawing the needle quickly at the same angle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667DA3">
            <w:pPr>
              <w:pStyle w:val="ListParagraph"/>
              <w:numPr>
                <w:ilvl w:val="0"/>
                <w:numId w:val="8"/>
              </w:numPr>
            </w:pPr>
            <w:r>
              <w:t>Imm</w:t>
            </w:r>
            <w:r w:rsidR="0026268C">
              <w:t xml:space="preserve">ediately activate safety device </w:t>
            </w:r>
            <w:r>
              <w:t>and dispose syringe in a sharps container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667DA3">
            <w:pPr>
              <w:pStyle w:val="ListParagraph"/>
              <w:numPr>
                <w:ilvl w:val="0"/>
                <w:numId w:val="8"/>
              </w:numPr>
            </w:pPr>
            <w:r>
              <w:t>Have patient apply gentle pressure to the injection site for several seconds with a dry cotton ball, if needed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8"/>
              </w:numPr>
            </w:pPr>
            <w:r>
              <w:t>Apply band aid to injection site if required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8"/>
              </w:numPr>
            </w:pPr>
            <w:r>
              <w:t>Perform hand hygiene</w:t>
            </w:r>
          </w:p>
        </w:tc>
      </w:tr>
      <w:tr w:rsidR="00667DA3" w:rsidTr="00D60C03">
        <w:tc>
          <w:tcPr>
            <w:tcW w:w="11016" w:type="dxa"/>
          </w:tcPr>
          <w:p w:rsidR="00667DA3" w:rsidRPr="00B316A2" w:rsidRDefault="00667DA3" w:rsidP="00D60C03">
            <w:pPr>
              <w:rPr>
                <w:b/>
              </w:rPr>
            </w:pPr>
            <w:r w:rsidRPr="00B316A2">
              <w:rPr>
                <w:b/>
              </w:rPr>
              <w:t>Documentation:</w:t>
            </w:r>
          </w:p>
        </w:tc>
      </w:tr>
      <w:tr w:rsidR="00667DA3" w:rsidTr="00D60C03">
        <w:tc>
          <w:tcPr>
            <w:tcW w:w="11016" w:type="dxa"/>
          </w:tcPr>
          <w:p w:rsidR="00667DA3" w:rsidRDefault="00667DA3" w:rsidP="00D60C03">
            <w:pPr>
              <w:pStyle w:val="ListParagraph"/>
              <w:numPr>
                <w:ilvl w:val="0"/>
                <w:numId w:val="9"/>
              </w:numPr>
            </w:pPr>
            <w:r>
              <w:t>Document immunization details on patient’s record (or in CHIP if available), provide a copy of immunization and 2nd dose reminder.</w:t>
            </w:r>
          </w:p>
          <w:p w:rsidR="00667DA3" w:rsidRDefault="00667DA3" w:rsidP="00D60C03"/>
        </w:tc>
      </w:tr>
    </w:tbl>
    <w:p w:rsidR="000605A5" w:rsidRDefault="000605A5" w:rsidP="00644B22">
      <w:pPr>
        <w:spacing w:after="0"/>
        <w:rPr>
          <w:rFonts w:ascii="Verdana" w:hAnsi="Verdana"/>
          <w:lang w:eastAsia="en-CA"/>
        </w:rPr>
      </w:pPr>
    </w:p>
    <w:p w:rsidR="00254F48" w:rsidRPr="00254F48" w:rsidRDefault="00254F48" w:rsidP="00254F48">
      <w:p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Resources for immunizers (nurses) that must be available at the immunization clinic:</w:t>
      </w:r>
    </w:p>
    <w:p w:rsidR="00254F48" w:rsidRPr="00254F48" w:rsidRDefault="00254F48" w:rsidP="00254F48">
      <w:pPr>
        <w:pStyle w:val="ListParagraph"/>
        <w:numPr>
          <w:ilvl w:val="0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Medical Directives:</w:t>
      </w:r>
    </w:p>
    <w:p w:rsidR="00254F48" w:rsidRPr="00254F48" w:rsidRDefault="00254F48" w:rsidP="00254F48">
      <w:pPr>
        <w:pStyle w:val="ListParagraph"/>
        <w:numPr>
          <w:ilvl w:val="1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Continuous Mask and Eye Protection</w:t>
      </w:r>
    </w:p>
    <w:p w:rsidR="00254F48" w:rsidRPr="00254F48" w:rsidRDefault="00254F48" w:rsidP="00254F48">
      <w:pPr>
        <w:pStyle w:val="ListParagraph"/>
        <w:numPr>
          <w:ilvl w:val="1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COVID vaccination</w:t>
      </w:r>
    </w:p>
    <w:p w:rsidR="00254F48" w:rsidRPr="00254F48" w:rsidRDefault="00254F48" w:rsidP="00254F48">
      <w:pPr>
        <w:pStyle w:val="ListParagraph"/>
        <w:numPr>
          <w:ilvl w:val="1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Anaphylaxis</w:t>
      </w:r>
    </w:p>
    <w:p w:rsidR="00254F48" w:rsidRPr="00254F48" w:rsidRDefault="00254F48" w:rsidP="00254F48">
      <w:pPr>
        <w:pStyle w:val="ListParagraph"/>
        <w:numPr>
          <w:ilvl w:val="0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Vaccine Product Monograph</w:t>
      </w:r>
    </w:p>
    <w:p w:rsidR="00254F48" w:rsidRPr="00254F48" w:rsidRDefault="00254F48" w:rsidP="00254F48">
      <w:pPr>
        <w:pStyle w:val="ListParagraph"/>
        <w:numPr>
          <w:ilvl w:val="0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Vaccine Biological Page</w:t>
      </w:r>
    </w:p>
    <w:p w:rsidR="00254F48" w:rsidRPr="00254F48" w:rsidRDefault="00254F48" w:rsidP="00254F48">
      <w:pPr>
        <w:pStyle w:val="ListParagraph"/>
        <w:numPr>
          <w:ilvl w:val="0"/>
          <w:numId w:val="19"/>
        </w:numPr>
        <w:rPr>
          <w:b/>
          <w:sz w:val="24"/>
          <w:szCs w:val="24"/>
          <w:highlight w:val="yellow"/>
        </w:rPr>
      </w:pPr>
      <w:r w:rsidRPr="00254F48">
        <w:rPr>
          <w:b/>
          <w:sz w:val="24"/>
          <w:szCs w:val="24"/>
          <w:highlight w:val="yellow"/>
        </w:rPr>
        <w:t>Vaccine Quick Reference Guide</w:t>
      </w:r>
    </w:p>
    <w:p w:rsidR="000605A5" w:rsidRDefault="000605A5">
      <w:pPr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br w:type="page"/>
      </w:r>
    </w:p>
    <w:p w:rsidR="00A6206F" w:rsidRPr="00742ACF" w:rsidRDefault="0084625C" w:rsidP="0084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Verdana" w:hAnsi="Verdana"/>
          <w:noProof/>
          <w:lang w:eastAsia="en-CA"/>
        </w:rPr>
      </w:pPr>
      <w:r w:rsidRPr="00742ACF">
        <w:rPr>
          <w:rFonts w:ascii="Verdana" w:hAnsi="Verdana"/>
          <w:noProof/>
          <w:lang w:eastAsia="en-CA"/>
        </w:rPr>
        <w:lastRenderedPageBreak/>
        <w:t>Donning and Doffing of Personal Protective Equipment (PPE)</w:t>
      </w:r>
    </w:p>
    <w:p w:rsidR="004236D8" w:rsidRDefault="004236D8">
      <w:pPr>
        <w:rPr>
          <w:noProof/>
          <w:lang w:eastAsia="en-CA"/>
        </w:rPr>
      </w:pPr>
    </w:p>
    <w:p w:rsidR="00F46FF4" w:rsidRDefault="004978F1">
      <w:r>
        <w:rPr>
          <w:noProof/>
          <w:lang w:eastAsia="en-CA"/>
        </w:rPr>
        <w:drawing>
          <wp:inline distT="0" distB="0" distL="0" distR="0" wp14:anchorId="79757E24" wp14:editId="2B7526A3">
            <wp:extent cx="5814060" cy="759322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5011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3" t="18907" r="33697" b="2363"/>
                    <a:stretch/>
                  </pic:blipFill>
                  <pic:spPr bwMode="auto">
                    <a:xfrm>
                      <a:off x="0" y="0"/>
                      <a:ext cx="5814060" cy="7593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D8" w:rsidRDefault="00644B22">
      <w:r>
        <w:rPr>
          <w:noProof/>
          <w:lang w:eastAsia="en-CA"/>
        </w:rPr>
        <w:lastRenderedPageBreak/>
        <w:drawing>
          <wp:inline distT="0" distB="0" distL="0" distR="0" wp14:anchorId="485802EC" wp14:editId="7374EB0D">
            <wp:extent cx="6598920" cy="8340303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BC0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3" t="20168" r="37143" b="22479"/>
                    <a:stretch/>
                  </pic:blipFill>
                  <pic:spPr bwMode="auto">
                    <a:xfrm>
                      <a:off x="0" y="0"/>
                      <a:ext cx="6601332" cy="8343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D8" w:rsidRDefault="004236D8"/>
    <w:p w:rsidR="00217CC4" w:rsidRDefault="00217CC4" w:rsidP="00217CC4">
      <w:pPr>
        <w:jc w:val="center"/>
        <w:rPr>
          <w:b/>
          <w:sz w:val="28"/>
          <w:szCs w:val="28"/>
        </w:rPr>
      </w:pPr>
      <w:r w:rsidRPr="00217CC4">
        <w:rPr>
          <w:b/>
          <w:sz w:val="28"/>
          <w:szCs w:val="28"/>
        </w:rPr>
        <w:t>Algorithm for the triage of persons presenting for mRNA COVID-19 vaccine</w:t>
      </w:r>
    </w:p>
    <w:p w:rsidR="007A2E1C" w:rsidRDefault="007A2E1C" w:rsidP="00217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*Focus on Priority Group Members</w:t>
      </w:r>
    </w:p>
    <w:p w:rsidR="00217CC4" w:rsidRDefault="00217CC4" w:rsidP="00217CC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3507"/>
        <w:gridCol w:w="3472"/>
        <w:gridCol w:w="3464"/>
      </w:tblGrid>
      <w:tr w:rsidR="0070168B" w:rsidTr="0070168B">
        <w:tc>
          <w:tcPr>
            <w:tcW w:w="573" w:type="dxa"/>
            <w:shd w:val="clear" w:color="auto" w:fill="F2F2F2" w:themeFill="background1" w:themeFillShade="F2"/>
          </w:tcPr>
          <w:p w:rsidR="00217CC4" w:rsidRDefault="00217CC4" w:rsidP="00217C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92D050"/>
          </w:tcPr>
          <w:p w:rsidR="00217CC4" w:rsidRDefault="00217CC4" w:rsidP="00217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PROCEED WITH VACCINATION</w:t>
            </w:r>
          </w:p>
        </w:tc>
        <w:tc>
          <w:tcPr>
            <w:tcW w:w="3472" w:type="dxa"/>
            <w:shd w:val="clear" w:color="auto" w:fill="FFFF00"/>
          </w:tcPr>
          <w:p w:rsidR="00217CC4" w:rsidRDefault="00217CC4" w:rsidP="00217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PRECAUTION TO VACCINATION</w:t>
            </w:r>
          </w:p>
        </w:tc>
        <w:tc>
          <w:tcPr>
            <w:tcW w:w="3464" w:type="dxa"/>
            <w:shd w:val="clear" w:color="auto" w:fill="FF0000"/>
          </w:tcPr>
          <w:p w:rsidR="00217CC4" w:rsidRDefault="00217CC4" w:rsidP="00217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CONTRAINDICATION TO VACCINATION</w:t>
            </w:r>
          </w:p>
        </w:tc>
      </w:tr>
      <w:tr w:rsidR="0070168B" w:rsidTr="0070168B">
        <w:trPr>
          <w:cantSplit/>
          <w:trHeight w:val="1134"/>
        </w:trPr>
        <w:tc>
          <w:tcPr>
            <w:tcW w:w="573" w:type="dxa"/>
            <w:textDirection w:val="btLr"/>
          </w:tcPr>
          <w:p w:rsidR="00217CC4" w:rsidRDefault="00217CC4" w:rsidP="00217C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CONDITIO</w:t>
            </w:r>
            <w:r w:rsidR="00282F33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507" w:type="dxa"/>
            <w:shd w:val="clear" w:color="auto" w:fill="92D050"/>
          </w:tcPr>
          <w:p w:rsidR="00217CC4" w:rsidRDefault="00217CC4" w:rsidP="00217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CONDITIONS:</w:t>
            </w:r>
          </w:p>
          <w:p w:rsidR="00217CC4" w:rsidRPr="00282F33" w:rsidRDefault="00217CC4" w:rsidP="00217CC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Immunocompromising conditions</w:t>
            </w:r>
          </w:p>
          <w:p w:rsidR="00217CC4" w:rsidRPr="00282F33" w:rsidRDefault="00217CC4" w:rsidP="00217CC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Pregnancy</w:t>
            </w:r>
          </w:p>
          <w:p w:rsidR="00217CC4" w:rsidRPr="00282F33" w:rsidRDefault="00217CC4" w:rsidP="00217CC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Lactation</w:t>
            </w:r>
          </w:p>
          <w:p w:rsidR="00217CC4" w:rsidRDefault="00217CC4" w:rsidP="00217CC4">
            <w:pPr>
              <w:rPr>
                <w:b/>
                <w:sz w:val="20"/>
                <w:szCs w:val="20"/>
              </w:rPr>
            </w:pPr>
          </w:p>
          <w:p w:rsidR="00217CC4" w:rsidRDefault="00217CC4" w:rsidP="00217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ACTIONS:</w:t>
            </w:r>
          </w:p>
          <w:p w:rsidR="00217CC4" w:rsidRPr="00282F33" w:rsidRDefault="00217CC4" w:rsidP="00217CC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Additional information provided</w:t>
            </w:r>
          </w:p>
          <w:p w:rsidR="00217CC4" w:rsidRPr="00217CC4" w:rsidRDefault="00217CC4" w:rsidP="00217CC4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15 minute observation period</w:t>
            </w:r>
          </w:p>
        </w:tc>
        <w:tc>
          <w:tcPr>
            <w:tcW w:w="3472" w:type="dxa"/>
            <w:shd w:val="clear" w:color="auto" w:fill="FFFF00"/>
          </w:tcPr>
          <w:p w:rsidR="00217CC4" w:rsidRDefault="00282F33" w:rsidP="0028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CONDITIONS:</w:t>
            </w:r>
          </w:p>
          <w:p w:rsidR="00282F33" w:rsidRPr="00282F33" w:rsidRDefault="00282F33" w:rsidP="00282F3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Moderate/severe acute illness</w:t>
            </w:r>
          </w:p>
          <w:p w:rsidR="00282F33" w:rsidRDefault="00282F33" w:rsidP="00282F33">
            <w:pPr>
              <w:rPr>
                <w:b/>
                <w:sz w:val="20"/>
                <w:szCs w:val="20"/>
              </w:rPr>
            </w:pPr>
          </w:p>
          <w:p w:rsidR="00282F33" w:rsidRDefault="00282F33" w:rsidP="00282F33">
            <w:pPr>
              <w:rPr>
                <w:b/>
                <w:sz w:val="20"/>
                <w:szCs w:val="20"/>
              </w:rPr>
            </w:pPr>
          </w:p>
          <w:p w:rsidR="00282F33" w:rsidRDefault="00282F33" w:rsidP="00282F33">
            <w:pPr>
              <w:rPr>
                <w:b/>
                <w:sz w:val="20"/>
                <w:szCs w:val="20"/>
              </w:rPr>
            </w:pPr>
          </w:p>
          <w:p w:rsidR="00282F33" w:rsidRDefault="00282F33" w:rsidP="00282F33">
            <w:pPr>
              <w:rPr>
                <w:b/>
                <w:sz w:val="20"/>
                <w:szCs w:val="20"/>
              </w:rPr>
            </w:pPr>
          </w:p>
          <w:p w:rsidR="00282F33" w:rsidRDefault="00282F33" w:rsidP="0028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ACTIONS:</w:t>
            </w:r>
          </w:p>
          <w:p w:rsidR="00282F33" w:rsidRPr="00282F33" w:rsidRDefault="00282F33" w:rsidP="00282F3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Risk assessment</w:t>
            </w:r>
          </w:p>
          <w:p w:rsidR="00282F33" w:rsidRPr="00282F33" w:rsidRDefault="00282F33" w:rsidP="00282F3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Potential deferral of vaccination</w:t>
            </w:r>
          </w:p>
          <w:p w:rsidR="00282F33" w:rsidRPr="00282F33" w:rsidRDefault="00282F33" w:rsidP="00282F33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282F33">
              <w:rPr>
                <w:sz w:val="20"/>
                <w:szCs w:val="20"/>
              </w:rPr>
              <w:t>15 minute observation period if vaccinated</w:t>
            </w:r>
          </w:p>
        </w:tc>
        <w:tc>
          <w:tcPr>
            <w:tcW w:w="3464" w:type="dxa"/>
            <w:shd w:val="clear" w:color="auto" w:fill="FF0000"/>
          </w:tcPr>
          <w:p w:rsidR="00217CC4" w:rsidRDefault="00282F33" w:rsidP="0028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CONDITIONS:</w:t>
            </w:r>
          </w:p>
          <w:p w:rsidR="00282F33" w:rsidRDefault="007A2E1C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18 years of age.</w:t>
            </w:r>
          </w:p>
          <w:p w:rsidR="00282F33" w:rsidRDefault="00282F33" w:rsidP="00282F33">
            <w:pPr>
              <w:rPr>
                <w:sz w:val="20"/>
                <w:szCs w:val="20"/>
              </w:rPr>
            </w:pPr>
          </w:p>
          <w:p w:rsidR="00282F33" w:rsidRDefault="00282F33" w:rsidP="00282F33">
            <w:pPr>
              <w:rPr>
                <w:sz w:val="20"/>
                <w:szCs w:val="20"/>
              </w:rPr>
            </w:pPr>
          </w:p>
          <w:p w:rsidR="00282F33" w:rsidRDefault="00282F33" w:rsidP="00282F33">
            <w:pPr>
              <w:rPr>
                <w:sz w:val="20"/>
                <w:szCs w:val="20"/>
              </w:rPr>
            </w:pPr>
          </w:p>
          <w:p w:rsidR="00282F33" w:rsidRDefault="00282F33" w:rsidP="00282F33">
            <w:pPr>
              <w:rPr>
                <w:sz w:val="20"/>
                <w:szCs w:val="20"/>
              </w:rPr>
            </w:pPr>
          </w:p>
          <w:p w:rsidR="00282F33" w:rsidRDefault="00282F33" w:rsidP="00282F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ACTIONS:</w:t>
            </w:r>
          </w:p>
          <w:p w:rsidR="00282F33" w:rsidRPr="00282F33" w:rsidRDefault="007A2E1C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vaccinate</w:t>
            </w:r>
          </w:p>
        </w:tc>
      </w:tr>
      <w:tr w:rsidR="0070168B" w:rsidTr="0070168B">
        <w:trPr>
          <w:cantSplit/>
          <w:trHeight w:val="1134"/>
        </w:trPr>
        <w:tc>
          <w:tcPr>
            <w:tcW w:w="573" w:type="dxa"/>
            <w:textDirection w:val="btLr"/>
          </w:tcPr>
          <w:p w:rsidR="00217CC4" w:rsidRDefault="00217CC4" w:rsidP="00217C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ALLERGIES</w:t>
            </w:r>
          </w:p>
        </w:tc>
        <w:tc>
          <w:tcPr>
            <w:tcW w:w="3507" w:type="dxa"/>
            <w:shd w:val="clear" w:color="auto" w:fill="92D050"/>
          </w:tcPr>
          <w:p w:rsidR="00217CC4" w:rsidRDefault="00282F33" w:rsidP="0028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ALLERGIES:</w:t>
            </w:r>
          </w:p>
          <w:p w:rsidR="00282F33" w:rsidRDefault="00282F33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food, pet, insect, venom, environmental, latex, or other allergies not related to vaccines or injectable therapies.</w:t>
            </w:r>
          </w:p>
          <w:p w:rsidR="00282F33" w:rsidRDefault="00282F33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allergy to oral medications (including the oral equivalent of an injectable medication)</w:t>
            </w:r>
          </w:p>
          <w:p w:rsidR="00282F33" w:rsidRDefault="00282F33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Non-serious allergy to vaccines or other injectables (eg. No anaphylaxis)</w:t>
            </w:r>
          </w:p>
          <w:p w:rsidR="00282F33" w:rsidRDefault="00282F33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history of anaphylaxis</w:t>
            </w:r>
          </w:p>
          <w:p w:rsidR="00282F33" w:rsidRDefault="00282F33" w:rsidP="00282F3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history of anaphylaxis that is not related to a vaccine or injectable therapy</w:t>
            </w:r>
          </w:p>
          <w:p w:rsidR="00282F33" w:rsidRDefault="00282F33" w:rsidP="00282F33">
            <w:pPr>
              <w:rPr>
                <w:sz w:val="20"/>
                <w:szCs w:val="20"/>
              </w:rPr>
            </w:pPr>
          </w:p>
          <w:p w:rsidR="00282F33" w:rsidRDefault="00282F33" w:rsidP="00282F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</w:t>
            </w:r>
            <w:r>
              <w:rPr>
                <w:sz w:val="20"/>
                <w:szCs w:val="20"/>
              </w:rPr>
              <w:t>:</w:t>
            </w:r>
          </w:p>
          <w:p w:rsidR="00282F33" w:rsidRDefault="00282F33" w:rsidP="00282F3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 observation period. Persons with a history of severe allergic reactions (eg. Anaphylaxis) due to any cause</w:t>
            </w:r>
          </w:p>
          <w:p w:rsidR="00282F33" w:rsidRPr="00282F33" w:rsidRDefault="00282F33" w:rsidP="00282F3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 observation period. Persons with allergic reaction but not anaphylaxis.</w:t>
            </w:r>
          </w:p>
        </w:tc>
        <w:tc>
          <w:tcPr>
            <w:tcW w:w="3472" w:type="dxa"/>
            <w:shd w:val="clear" w:color="auto" w:fill="FFFF00"/>
          </w:tcPr>
          <w:p w:rsidR="00217CC4" w:rsidRDefault="00282F33" w:rsidP="0028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ALLERGIES:</w:t>
            </w:r>
          </w:p>
          <w:p w:rsidR="00282F33" w:rsidRDefault="00282F33" w:rsidP="0070168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of severe allergic reactions (eg anaphylaxis) to </w:t>
            </w:r>
            <w:r w:rsidR="0070168B">
              <w:rPr>
                <w:sz w:val="20"/>
                <w:szCs w:val="20"/>
              </w:rPr>
              <w:t>another vaccine (not including Pfizer or Moderna vaccine – dependent on the vaccine available for the clinic)</w:t>
            </w:r>
          </w:p>
          <w:p w:rsidR="0070168B" w:rsidRDefault="0070168B" w:rsidP="0070168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severe allergic reaction (eg. Anaphylaxis) to an injectable therapy</w:t>
            </w:r>
          </w:p>
          <w:p w:rsidR="0070168B" w:rsidRDefault="0070168B" w:rsidP="0070168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70168B" w:rsidRDefault="0070168B" w:rsidP="00701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ACTIONS:</w:t>
            </w:r>
          </w:p>
          <w:p w:rsidR="0070168B" w:rsidRDefault="0070168B" w:rsidP="0070168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</w:t>
            </w:r>
          </w:p>
          <w:p w:rsidR="0070168B" w:rsidRDefault="0070168B" w:rsidP="0070168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deferral of vaccination</w:t>
            </w:r>
          </w:p>
          <w:p w:rsidR="0070168B" w:rsidRPr="0070168B" w:rsidRDefault="0070168B" w:rsidP="0070168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 observation period if vaccinated</w:t>
            </w:r>
          </w:p>
        </w:tc>
        <w:tc>
          <w:tcPr>
            <w:tcW w:w="3464" w:type="dxa"/>
            <w:shd w:val="clear" w:color="auto" w:fill="FF0000"/>
          </w:tcPr>
          <w:p w:rsidR="00217CC4" w:rsidRDefault="00282F33" w:rsidP="0028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ALLERGIES:</w:t>
            </w:r>
          </w:p>
          <w:p w:rsidR="0070168B" w:rsidRPr="0070168B" w:rsidRDefault="0070168B" w:rsidP="0070168B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severe allergic reaction (eg anaphylaxis) to any component of the Pfizer or Moderna vaccine (depending on the vaccine being delivered in the clinic)</w:t>
            </w:r>
          </w:p>
          <w:p w:rsidR="0070168B" w:rsidRDefault="0070168B" w:rsidP="0070168B">
            <w:pPr>
              <w:rPr>
                <w:b/>
                <w:sz w:val="20"/>
                <w:szCs w:val="20"/>
              </w:rPr>
            </w:pPr>
          </w:p>
          <w:p w:rsidR="0070168B" w:rsidRDefault="0070168B" w:rsidP="0070168B">
            <w:pPr>
              <w:rPr>
                <w:b/>
                <w:sz w:val="20"/>
                <w:szCs w:val="20"/>
              </w:rPr>
            </w:pPr>
          </w:p>
          <w:p w:rsidR="0070168B" w:rsidRDefault="0070168B" w:rsidP="007016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ACTIONS:</w:t>
            </w:r>
          </w:p>
          <w:p w:rsidR="0070168B" w:rsidRPr="0070168B" w:rsidRDefault="0070168B" w:rsidP="0070168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vaccinate</w:t>
            </w:r>
          </w:p>
        </w:tc>
      </w:tr>
    </w:tbl>
    <w:p w:rsidR="00217CC4" w:rsidRDefault="00217CC4" w:rsidP="00217CC4">
      <w:pPr>
        <w:jc w:val="center"/>
        <w:rPr>
          <w:b/>
          <w:sz w:val="28"/>
          <w:szCs w:val="28"/>
        </w:rPr>
      </w:pPr>
    </w:p>
    <w:p w:rsidR="00B316A2" w:rsidRDefault="00B316A2"/>
    <w:p w:rsidR="004978F1" w:rsidRDefault="004978F1"/>
    <w:sectPr w:rsidR="004978F1" w:rsidSect="00742ACF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A3" w:rsidRDefault="00FC65A3" w:rsidP="004236D8">
      <w:pPr>
        <w:spacing w:after="0" w:line="240" w:lineRule="auto"/>
      </w:pPr>
      <w:r>
        <w:separator/>
      </w:r>
    </w:p>
  </w:endnote>
  <w:endnote w:type="continuationSeparator" w:id="0">
    <w:p w:rsidR="00FC65A3" w:rsidRDefault="00FC65A3" w:rsidP="0042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5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F48" w:rsidRDefault="00254F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3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F48" w:rsidRDefault="00254F48">
    <w:pPr>
      <w:pStyle w:val="Footer"/>
    </w:pPr>
    <w:r>
      <w:t>COVID- 19 Vaccinator Tip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A3" w:rsidRDefault="00FC65A3" w:rsidP="004236D8">
      <w:pPr>
        <w:spacing w:after="0" w:line="240" w:lineRule="auto"/>
      </w:pPr>
      <w:r>
        <w:separator/>
      </w:r>
    </w:p>
  </w:footnote>
  <w:footnote w:type="continuationSeparator" w:id="0">
    <w:p w:rsidR="00FC65A3" w:rsidRDefault="00FC65A3" w:rsidP="0042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F4" w:rsidRDefault="00F46FF4" w:rsidP="00F46FF4">
    <w:pPr>
      <w:pStyle w:val="Header"/>
      <w:rPr>
        <w:color w:val="4F81BD" w:themeColor="accent1"/>
      </w:rPr>
    </w:pPr>
  </w:p>
  <w:p w:rsidR="004236D8" w:rsidRDefault="00423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76"/>
    <w:multiLevelType w:val="hybridMultilevel"/>
    <w:tmpl w:val="141002E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7E1"/>
    <w:multiLevelType w:val="hybridMultilevel"/>
    <w:tmpl w:val="3F70FB10"/>
    <w:lvl w:ilvl="0" w:tplc="10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0B3520A9"/>
    <w:multiLevelType w:val="hybridMultilevel"/>
    <w:tmpl w:val="4C76BC8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84303"/>
    <w:multiLevelType w:val="hybridMultilevel"/>
    <w:tmpl w:val="5742FB7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A0F63"/>
    <w:multiLevelType w:val="hybridMultilevel"/>
    <w:tmpl w:val="5396FE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6EF2"/>
    <w:multiLevelType w:val="hybridMultilevel"/>
    <w:tmpl w:val="04D47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1FFB"/>
    <w:multiLevelType w:val="hybridMultilevel"/>
    <w:tmpl w:val="CDDC119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972D0"/>
    <w:multiLevelType w:val="hybridMultilevel"/>
    <w:tmpl w:val="E6EEB4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036"/>
    <w:multiLevelType w:val="hybridMultilevel"/>
    <w:tmpl w:val="7696F7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CBB"/>
    <w:multiLevelType w:val="hybridMultilevel"/>
    <w:tmpl w:val="04B01D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4D51"/>
    <w:multiLevelType w:val="hybridMultilevel"/>
    <w:tmpl w:val="E2DA7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A771E"/>
    <w:multiLevelType w:val="hybridMultilevel"/>
    <w:tmpl w:val="FB60165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AE3964"/>
    <w:multiLevelType w:val="hybridMultilevel"/>
    <w:tmpl w:val="FB1E4F7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D3387C"/>
    <w:multiLevelType w:val="hybridMultilevel"/>
    <w:tmpl w:val="7C125C6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D35C9"/>
    <w:multiLevelType w:val="hybridMultilevel"/>
    <w:tmpl w:val="64DA8A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F5BBC"/>
    <w:multiLevelType w:val="hybridMultilevel"/>
    <w:tmpl w:val="1590B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60B05"/>
    <w:multiLevelType w:val="hybridMultilevel"/>
    <w:tmpl w:val="25F2126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3031E"/>
    <w:multiLevelType w:val="hybridMultilevel"/>
    <w:tmpl w:val="84C62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B0186"/>
    <w:multiLevelType w:val="hybridMultilevel"/>
    <w:tmpl w:val="48B24E2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13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F1"/>
    <w:rsid w:val="00010558"/>
    <w:rsid w:val="000605A5"/>
    <w:rsid w:val="000A2DB2"/>
    <w:rsid w:val="001B2D3E"/>
    <w:rsid w:val="00217CC4"/>
    <w:rsid w:val="00254F48"/>
    <w:rsid w:val="0026268C"/>
    <w:rsid w:val="00282F33"/>
    <w:rsid w:val="002A5331"/>
    <w:rsid w:val="003E4E38"/>
    <w:rsid w:val="003E59B0"/>
    <w:rsid w:val="004236D8"/>
    <w:rsid w:val="004978F1"/>
    <w:rsid w:val="005102EA"/>
    <w:rsid w:val="00644B22"/>
    <w:rsid w:val="00657915"/>
    <w:rsid w:val="00667DA3"/>
    <w:rsid w:val="00676739"/>
    <w:rsid w:val="006D5BAD"/>
    <w:rsid w:val="0070168B"/>
    <w:rsid w:val="00742ACF"/>
    <w:rsid w:val="007A2E1C"/>
    <w:rsid w:val="007E7937"/>
    <w:rsid w:val="008359A6"/>
    <w:rsid w:val="0084625C"/>
    <w:rsid w:val="00882CDA"/>
    <w:rsid w:val="009225E1"/>
    <w:rsid w:val="00927247"/>
    <w:rsid w:val="0093760C"/>
    <w:rsid w:val="009C7D95"/>
    <w:rsid w:val="009E0B82"/>
    <w:rsid w:val="009E153A"/>
    <w:rsid w:val="00A6206F"/>
    <w:rsid w:val="00B316A2"/>
    <w:rsid w:val="00D15A31"/>
    <w:rsid w:val="00E810BC"/>
    <w:rsid w:val="00EC21C0"/>
    <w:rsid w:val="00F10084"/>
    <w:rsid w:val="00F46FF4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171360-4D30-45E4-8FFC-94D07D5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6D8"/>
  </w:style>
  <w:style w:type="paragraph" w:styleId="Footer">
    <w:name w:val="footer"/>
    <w:basedOn w:val="Normal"/>
    <w:link w:val="FooterChar"/>
    <w:uiPriority w:val="99"/>
    <w:unhideWhenUsed/>
    <w:rsid w:val="0042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6D8"/>
  </w:style>
  <w:style w:type="paragraph" w:styleId="ListParagraph">
    <w:name w:val="List Paragraph"/>
    <w:basedOn w:val="Normal"/>
    <w:uiPriority w:val="34"/>
    <w:qFormat/>
    <w:rsid w:val="00A62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D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4B81-6E2C-4597-AB78-EB253E81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Bourdouleix</dc:creator>
  <cp:lastModifiedBy>Marcy Iwanyk</cp:lastModifiedBy>
  <cp:revision>2</cp:revision>
  <dcterms:created xsi:type="dcterms:W3CDTF">2021-02-05T00:06:00Z</dcterms:created>
  <dcterms:modified xsi:type="dcterms:W3CDTF">2021-02-05T00:06:00Z</dcterms:modified>
</cp:coreProperties>
</file>