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591" w:tblpY="1441"/>
        <w:tblW w:w="0" w:type="auto"/>
        <w:tblLook w:val="04A0" w:firstRow="1" w:lastRow="0" w:firstColumn="1" w:lastColumn="0" w:noHBand="0" w:noVBand="1"/>
      </w:tblPr>
      <w:tblGrid>
        <w:gridCol w:w="3045"/>
        <w:gridCol w:w="2700"/>
      </w:tblGrid>
      <w:tr w:rsidR="006E38AD" w:rsidTr="006E38AD"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8AD" w:rsidRDefault="006E38AD" w:rsidP="006E38A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Last name</w:t>
            </w:r>
          </w:p>
          <w:p w:rsidR="006E38AD" w:rsidRPr="006E38AD" w:rsidRDefault="006E38AD" w:rsidP="006E38A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8AD" w:rsidRDefault="006E38AD" w:rsidP="006E38AD"/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8AD" w:rsidRPr="006E38AD" w:rsidRDefault="006E38AD" w:rsidP="006E38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</w:tr>
      <w:tr w:rsidR="006E38AD" w:rsidTr="006E38AD"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8AD" w:rsidRPr="006E38AD" w:rsidRDefault="006E38AD" w:rsidP="006E38A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:rsidR="006E38AD" w:rsidRDefault="006E38AD" w:rsidP="006E38AD">
            <w:pPr>
              <w:spacing w:line="276" w:lineRule="auto"/>
            </w:pPr>
          </w:p>
        </w:tc>
      </w:tr>
      <w:tr w:rsidR="006E38AD" w:rsidTr="006E38AD"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8AD" w:rsidRPr="006E38AD" w:rsidRDefault="006E38AD" w:rsidP="006E38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</w:t>
            </w:r>
          </w:p>
          <w:p w:rsidR="006E38AD" w:rsidRDefault="006E38AD" w:rsidP="006E38AD"/>
        </w:tc>
      </w:tr>
    </w:tbl>
    <w:p w:rsidR="006E38AD" w:rsidRDefault="006E38AD"/>
    <w:tbl>
      <w:tblPr>
        <w:tblStyle w:val="TableGrid"/>
        <w:tblpPr w:leftFromText="180" w:rightFromText="180" w:vertAnchor="text" w:horzAnchor="page" w:tblpX="861" w:tblpY="8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</w:tblGrid>
      <w:tr w:rsidR="002665DD" w:rsidTr="002665DD">
        <w:tc>
          <w:tcPr>
            <w:tcW w:w="3955" w:type="dxa"/>
          </w:tcPr>
          <w:p w:rsidR="002665DD" w:rsidRDefault="002665DD" w:rsidP="002665DD"/>
          <w:p w:rsidR="002665DD" w:rsidRPr="002665DD" w:rsidRDefault="002665DD" w:rsidP="002665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Sotrovimab Orders for Administration in Nursing Station</w:t>
            </w:r>
          </w:p>
        </w:tc>
      </w:tr>
    </w:tbl>
    <w:tbl>
      <w:tblPr>
        <w:tblStyle w:val="TableGrid"/>
        <w:tblpPr w:leftFromText="180" w:rightFromText="180" w:vertAnchor="page" w:horzAnchor="margin" w:tblpY="486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65DD" w:rsidTr="002665DD">
        <w:tc>
          <w:tcPr>
            <w:tcW w:w="3116" w:type="dxa"/>
          </w:tcPr>
          <w:p w:rsidR="002665DD" w:rsidRDefault="002665DD" w:rsidP="002665DD">
            <w:pPr>
              <w:rPr>
                <w:rFonts w:ascii="Arial" w:hAnsi="Arial" w:cs="Arial"/>
              </w:rPr>
            </w:pPr>
            <w:r w:rsidRPr="002665DD">
              <w:rPr>
                <w:rFonts w:ascii="Arial" w:hAnsi="Arial" w:cs="Arial"/>
                <w:sz w:val="24"/>
                <w:szCs w:val="24"/>
              </w:rPr>
              <w:t>Weight</w:t>
            </w:r>
            <w:r>
              <w:rPr>
                <w:rFonts w:ascii="Arial" w:hAnsi="Arial" w:cs="Arial"/>
              </w:rPr>
              <w:t xml:space="preserve"> </w:t>
            </w:r>
            <w:r w:rsidRPr="002665DD">
              <w:rPr>
                <w:rFonts w:ascii="Arial" w:hAnsi="Arial" w:cs="Arial"/>
              </w:rPr>
              <w:t>(kg)</w:t>
            </w:r>
          </w:p>
          <w:p w:rsidR="002665DD" w:rsidRPr="002665DD" w:rsidRDefault="002665DD" w:rsidP="002665DD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2665DD" w:rsidRPr="002665DD" w:rsidRDefault="002665DD" w:rsidP="00266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4831A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831A8">
              <w:rPr>
                <w:rFonts w:ascii="Arial" w:hAnsi="Arial" w:cs="Arial"/>
                <w:sz w:val="24"/>
                <w:szCs w:val="24"/>
              </w:rPr>
              <w:t>dd-mo-yr</w:t>
            </w:r>
            <w:proofErr w:type="spellEnd"/>
            <w:r w:rsidR="004831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2665DD" w:rsidRPr="002665DD" w:rsidRDefault="002665DD" w:rsidP="00266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</w:tr>
      <w:tr w:rsidR="00A252CD" w:rsidTr="001E24A6">
        <w:tc>
          <w:tcPr>
            <w:tcW w:w="9350" w:type="dxa"/>
            <w:gridSpan w:val="3"/>
          </w:tcPr>
          <w:p w:rsidR="00A252CD" w:rsidRDefault="00A252CD" w:rsidP="00266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Allergies</w:t>
            </w:r>
          </w:p>
          <w:p w:rsidR="00A252CD" w:rsidRPr="00A252CD" w:rsidRDefault="00A252CD" w:rsidP="00266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A8" w:rsidTr="004831A8">
        <w:tc>
          <w:tcPr>
            <w:tcW w:w="9350" w:type="dxa"/>
            <w:gridSpan w:val="3"/>
            <w:shd w:val="clear" w:color="auto" w:fill="D9D9D9" w:themeFill="background1" w:themeFillShade="D9"/>
          </w:tcPr>
          <w:p w:rsidR="004831A8" w:rsidRDefault="004831A8" w:rsidP="00266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</w:t>
            </w:r>
          </w:p>
          <w:p w:rsidR="004831A8" w:rsidRPr="004831A8" w:rsidRDefault="004831A8" w:rsidP="002665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A8" w:rsidTr="0037078E">
        <w:tc>
          <w:tcPr>
            <w:tcW w:w="9350" w:type="dxa"/>
            <w:gridSpan w:val="3"/>
          </w:tcPr>
          <w:p w:rsidR="004831A8" w:rsidRDefault="004831A8" w:rsidP="00483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1A8" w:rsidRDefault="004831A8" w:rsidP="00483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1A8" w:rsidRDefault="004831A8" w:rsidP="004831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Sotrovimab 500 mg IV in 100 mL of Normal Saline as per ISC protocol</w:t>
            </w:r>
          </w:p>
          <w:p w:rsidR="004831A8" w:rsidRDefault="004831A8" w:rsidP="00483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1A8" w:rsidRDefault="004831A8" w:rsidP="00483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1A8" w:rsidRDefault="004831A8" w:rsidP="00483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1A8" w:rsidRDefault="004831A8" w:rsidP="004831A8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1A8" w:rsidRPr="004831A8" w:rsidRDefault="004831A8" w:rsidP="004831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31A8" w:rsidTr="00D3290E">
        <w:tc>
          <w:tcPr>
            <w:tcW w:w="3116" w:type="dxa"/>
          </w:tcPr>
          <w:p w:rsidR="004831A8" w:rsidRPr="004831A8" w:rsidRDefault="004831A8" w:rsidP="00266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Prescriber Name</w:t>
            </w:r>
          </w:p>
          <w:p w:rsidR="004831A8" w:rsidRDefault="004831A8" w:rsidP="002665DD"/>
        </w:tc>
        <w:tc>
          <w:tcPr>
            <w:tcW w:w="3117" w:type="dxa"/>
          </w:tcPr>
          <w:p w:rsidR="004831A8" w:rsidRDefault="004831A8" w:rsidP="00266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Prescriber Signature</w:t>
            </w:r>
          </w:p>
          <w:p w:rsidR="004831A8" w:rsidRPr="004831A8" w:rsidRDefault="004831A8" w:rsidP="002665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831A8" w:rsidRDefault="004831A8" w:rsidP="002665DD"/>
        </w:tc>
        <w:tc>
          <w:tcPr>
            <w:tcW w:w="3117" w:type="dxa"/>
          </w:tcPr>
          <w:p w:rsidR="004831A8" w:rsidRPr="004831A8" w:rsidRDefault="004831A8" w:rsidP="00266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 Number (CARNA)</w:t>
            </w:r>
          </w:p>
        </w:tc>
      </w:tr>
    </w:tbl>
    <w:p w:rsidR="00FA3935" w:rsidRDefault="00977241"/>
    <w:sectPr w:rsidR="00FA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AD"/>
    <w:rsid w:val="00147002"/>
    <w:rsid w:val="002665DD"/>
    <w:rsid w:val="004831A8"/>
    <w:rsid w:val="006E38AD"/>
    <w:rsid w:val="007849ED"/>
    <w:rsid w:val="00977241"/>
    <w:rsid w:val="009A75F5"/>
    <w:rsid w:val="00A2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B6F77-6503-4917-95B1-D8D61BCC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RCAANC-CIRNAC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Romaniukverge, Kathy</dc:creator>
  <cp:keywords/>
  <dc:description/>
  <cp:lastModifiedBy>Bourdouleix, Shirley</cp:lastModifiedBy>
  <cp:revision>2</cp:revision>
  <dcterms:created xsi:type="dcterms:W3CDTF">2022-01-06T21:08:00Z</dcterms:created>
  <dcterms:modified xsi:type="dcterms:W3CDTF">2022-01-06T21:08:00Z</dcterms:modified>
</cp:coreProperties>
</file>